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55638473" w:rsidR="00B17610" w:rsidRDefault="00382859">
      <w:pPr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color w:val="000000"/>
        </w:rPr>
        <w:t xml:space="preserve">TOETUSE </w:t>
      </w:r>
      <w:r>
        <w:rPr>
          <w:rFonts w:ascii="Arial" w:eastAsia="Arial" w:hAnsi="Arial" w:cs="Arial"/>
          <w:b/>
          <w:bCs/>
        </w:rPr>
        <w:t>KASUTAMISE</w:t>
      </w:r>
      <w:r>
        <w:rPr>
          <w:rFonts w:ascii="Arial" w:eastAsia="Arial" w:hAnsi="Arial" w:cs="Arial"/>
          <w:b/>
          <w:bCs/>
          <w:color w:val="000000"/>
        </w:rPr>
        <w:t xml:space="preserve"> LEPINGU NR </w:t>
      </w:r>
      <w:r w:rsidR="00206AEE" w:rsidRPr="00206AEE">
        <w:rPr>
          <w:rFonts w:ascii="Arial" w:eastAsia="Arial" w:hAnsi="Arial" w:cs="Arial"/>
          <w:b/>
          <w:bCs/>
        </w:rPr>
        <w:t>4-7/2</w:t>
      </w:r>
      <w:r w:rsidR="00206AEE">
        <w:rPr>
          <w:rFonts w:ascii="Arial" w:eastAsia="Arial" w:hAnsi="Arial" w:cs="Arial"/>
          <w:b/>
          <w:bCs/>
        </w:rPr>
        <w:t>6</w:t>
      </w:r>
      <w:r w:rsidR="00206AEE" w:rsidRPr="00206AEE">
        <w:rPr>
          <w:rFonts w:ascii="Arial" w:eastAsia="Arial" w:hAnsi="Arial" w:cs="Arial"/>
          <w:b/>
          <w:bCs/>
        </w:rPr>
        <w:t>-241-</w:t>
      </w:r>
      <w:r w:rsidR="00206AEE"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  <w:b/>
          <w:bCs/>
          <w:color w:val="000000"/>
        </w:rPr>
        <w:t xml:space="preserve"> </w:t>
      </w:r>
      <w:r>
        <w:rPr>
          <w:rFonts w:ascii="Arial" w:eastAsia="Arial" w:hAnsi="Arial" w:cs="Arial"/>
          <w:b/>
          <w:bCs/>
        </w:rPr>
        <w:t>ERITINGIMUSED</w:t>
      </w:r>
    </w:p>
    <w:p w14:paraId="00000002" w14:textId="77777777" w:rsidR="00B17610" w:rsidRDefault="00B17610">
      <w:pPr>
        <w:jc w:val="both"/>
        <w:rPr>
          <w:rFonts w:ascii="Arial" w:eastAsia="Arial" w:hAnsi="Arial" w:cs="Arial"/>
          <w:b/>
          <w:bCs/>
          <w:color w:val="000000"/>
        </w:rPr>
      </w:pPr>
    </w:p>
    <w:p w14:paraId="00000003" w14:textId="77777777" w:rsidR="00B17610" w:rsidRDefault="00382859">
      <w:pPr>
        <w:pBdr>
          <w:top w:val="nil"/>
          <w:left w:val="nil"/>
          <w:bottom w:val="nil"/>
          <w:right w:val="nil"/>
          <w:between w:val="nil"/>
        </w:pBdr>
        <w:tabs>
          <w:tab w:val="right" w:pos="8789"/>
        </w:tabs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Tallinn,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</w:p>
    <w:p w14:paraId="00000004" w14:textId="77777777" w:rsidR="00B17610" w:rsidRDefault="00B17610">
      <w:pPr>
        <w:pBdr>
          <w:top w:val="nil"/>
          <w:left w:val="nil"/>
          <w:bottom w:val="nil"/>
          <w:right w:val="nil"/>
          <w:between w:val="nil"/>
        </w:pBdr>
        <w:ind w:left="11"/>
        <w:jc w:val="both"/>
        <w:rPr>
          <w:rFonts w:ascii="Arial" w:eastAsia="Arial" w:hAnsi="Arial" w:cs="Arial"/>
          <w:b/>
          <w:bCs/>
          <w:color w:val="000000"/>
          <w:sz w:val="20"/>
          <w:szCs w:val="20"/>
          <w:highlight w:val="white"/>
        </w:rPr>
      </w:pPr>
    </w:p>
    <w:p w14:paraId="00000005" w14:textId="4008B8DB" w:rsidR="00B17610" w:rsidRDefault="00382859">
      <w:pPr>
        <w:pBdr>
          <w:top w:val="nil"/>
          <w:left w:val="nil"/>
          <w:bottom w:val="nil"/>
          <w:right w:val="nil"/>
          <w:between w:val="nil"/>
        </w:pBdr>
        <w:ind w:left="11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  <w:highlight w:val="white"/>
        </w:rPr>
        <w:t xml:space="preserve">Eesti Vabariik, </w:t>
      </w:r>
      <w:r>
        <w:rPr>
          <w:rFonts w:ascii="Arial" w:eastAsia="Arial" w:hAnsi="Arial" w:cs="Arial"/>
          <w:b/>
          <w:bCs/>
          <w:sz w:val="20"/>
          <w:szCs w:val="20"/>
          <w:highlight w:val="white"/>
        </w:rPr>
        <w:t xml:space="preserve">Konkurentsiameti </w:t>
      </w:r>
      <w:r>
        <w:rPr>
          <w:rFonts w:ascii="Arial" w:eastAsia="Arial" w:hAnsi="Arial" w:cs="Arial"/>
          <w:b/>
          <w:bCs/>
          <w:color w:val="000000"/>
          <w:sz w:val="20"/>
          <w:szCs w:val="20"/>
          <w:highlight w:val="white"/>
        </w:rPr>
        <w:t>kaudu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, registrikood </w:t>
      </w:r>
      <w:r>
        <w:rPr>
          <w:rFonts w:ascii="Arial" w:eastAsia="Arial" w:hAnsi="Arial" w:cs="Arial"/>
          <w:sz w:val="20"/>
          <w:szCs w:val="20"/>
          <w:highlight w:val="white"/>
        </w:rPr>
        <w:t>70000303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, asukoht </w:t>
      </w:r>
      <w:r>
        <w:rPr>
          <w:rFonts w:ascii="Arial" w:eastAsia="Arial" w:hAnsi="Arial" w:cs="Arial"/>
          <w:sz w:val="20"/>
          <w:szCs w:val="20"/>
          <w:highlight w:val="white"/>
        </w:rPr>
        <w:t>Tatari tn 39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, 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10134 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Tallinn, keda esindab seaduse ja põhimääruse alusel </w:t>
      </w:r>
      <w:r>
        <w:rPr>
          <w:rFonts w:ascii="Arial" w:eastAsia="Arial" w:hAnsi="Arial" w:cs="Arial"/>
          <w:sz w:val="20"/>
          <w:szCs w:val="20"/>
          <w:highlight w:val="white"/>
        </w:rPr>
        <w:t>Evelin Pärn-Lee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(edaspidi nimetatud „Toetuse andja“) </w:t>
      </w:r>
    </w:p>
    <w:p w14:paraId="00000006" w14:textId="77777777" w:rsidR="00B17610" w:rsidRDefault="00382859">
      <w:pPr>
        <w:pBdr>
          <w:top w:val="nil"/>
          <w:left w:val="nil"/>
          <w:bottom w:val="nil"/>
          <w:right w:val="nil"/>
          <w:between w:val="nil"/>
        </w:pBdr>
        <w:ind w:left="11"/>
        <w:jc w:val="both"/>
        <w:rPr>
          <w:rFonts w:ascii="Arial" w:eastAsia="Arial" w:hAnsi="Arial" w:cs="Arial"/>
          <w:color w:val="00008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ja </w:t>
      </w:r>
      <w:r>
        <w:rPr>
          <w:rFonts w:ascii="Arial" w:eastAsia="Arial" w:hAnsi="Arial" w:cs="Arial"/>
          <w:color w:val="000080"/>
          <w:sz w:val="20"/>
          <w:szCs w:val="20"/>
          <w:highlight w:val="white"/>
        </w:rPr>
        <w:t> </w:t>
      </w:r>
    </w:p>
    <w:p w14:paraId="00000007" w14:textId="77777777" w:rsidR="00B17610" w:rsidRDefault="00382859">
      <w:pPr>
        <w:pBdr>
          <w:top w:val="nil"/>
          <w:left w:val="nil"/>
          <w:bottom w:val="nil"/>
          <w:right w:val="nil"/>
          <w:between w:val="nil"/>
        </w:pBdr>
        <w:ind w:left="11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Eesti Harjutuskohtu Selts MTÜ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, registrikood </w:t>
      </w:r>
      <w:r>
        <w:rPr>
          <w:rFonts w:ascii="Arial" w:eastAsia="Arial" w:hAnsi="Arial" w:cs="Arial"/>
          <w:color w:val="000000"/>
          <w:sz w:val="20"/>
          <w:szCs w:val="20"/>
        </w:rPr>
        <w:t>80019870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, asukoht </w:t>
      </w:r>
      <w:r>
        <w:rPr>
          <w:rFonts w:ascii="Arial" w:eastAsia="Arial" w:hAnsi="Arial" w:cs="Arial"/>
          <w:color w:val="000000"/>
          <w:sz w:val="20"/>
          <w:szCs w:val="20"/>
        </w:rPr>
        <w:t>Näituse 20, 50409 Tartu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, keda esindab </w:t>
      </w:r>
      <w:r>
        <w:rPr>
          <w:rFonts w:ascii="Arial" w:eastAsia="Arial" w:hAnsi="Arial" w:cs="Arial"/>
          <w:color w:val="000000"/>
          <w:sz w:val="20"/>
          <w:szCs w:val="20"/>
        </w:rPr>
        <w:t>seaduse ja põhikirja al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usel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juhatuse liige </w:t>
      </w:r>
      <w:r>
        <w:rPr>
          <w:rFonts w:ascii="Arial" w:eastAsia="Arial" w:hAnsi="Arial" w:cs="Arial"/>
          <w:sz w:val="20"/>
          <w:szCs w:val="20"/>
        </w:rPr>
        <w:t>Helena Schilf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(edaspidi nimetatud „Toetuse saaja“), </w:t>
      </w:r>
    </w:p>
    <w:p w14:paraId="00000008" w14:textId="77777777" w:rsidR="00B17610" w:rsidRDefault="00382859">
      <w:pPr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edaspidi koos nimetatud „Pooled“ ja eraldi „Pool“,</w:t>
      </w:r>
    </w:p>
    <w:p w14:paraId="00000009" w14:textId="77777777" w:rsidR="00B17610" w:rsidRDefault="00B17610">
      <w:pPr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14:paraId="0000000A" w14:textId="77777777" w:rsidR="00B17610" w:rsidRDefault="00382859">
      <w:pPr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 xml:space="preserve">LÄHTUDES Toetuse andja ja Toetuse saaja ühisest huvist </w:t>
      </w:r>
      <w:r>
        <w:rPr>
          <w:rFonts w:ascii="Arial" w:eastAsia="Arial" w:hAnsi="Arial" w:cs="Arial"/>
          <w:sz w:val="20"/>
          <w:szCs w:val="20"/>
        </w:rPr>
        <w:t>tagada Eestis õigusteadust õppivatelenoortele võimalus panna proovile oma teadmised, analüüsi- ja argumenteerimisoskus ning esinemisjulgus Harjutuskohtu võistlusel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 ning Toetuse saaja poolt 03.11.2025. a</w:t>
      </w:r>
      <w:r>
        <w:rPr>
          <w:rFonts w:ascii="Arial" w:eastAsia="Arial" w:hAnsi="Arial" w:cs="Arial"/>
          <w:color w:val="0000FF"/>
          <w:sz w:val="20"/>
          <w:szCs w:val="20"/>
          <w:highlight w:val="white"/>
        </w:rPr>
        <w:t xml:space="preserve"> </w:t>
      </w:r>
      <w:r>
        <w:rPr>
          <w:rFonts w:ascii="Arial" w:eastAsia="Arial" w:hAnsi="Arial" w:cs="Arial"/>
          <w:sz w:val="20"/>
          <w:szCs w:val="20"/>
          <w:highlight w:val="white"/>
        </w:rPr>
        <w:t xml:space="preserve">esitatud taotlusest </w:t>
      </w:r>
    </w:p>
    <w:p w14:paraId="0000000B" w14:textId="77777777" w:rsidR="00B17610" w:rsidRDefault="00B17610">
      <w:pPr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14:paraId="0000000C" w14:textId="77777777" w:rsidR="00B17610" w:rsidRDefault="00382859">
      <w:pPr>
        <w:pBdr>
          <w:top w:val="nil"/>
          <w:left w:val="nil"/>
          <w:bottom w:val="nil"/>
          <w:right w:val="nil"/>
          <w:between w:val="nil"/>
        </w:pBdr>
        <w:ind w:left="11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sõlmisid käesoleva toetuse kasutamise lepingu (edaspidi „Leping“) alljärgnevas:</w:t>
      </w:r>
    </w:p>
    <w:p w14:paraId="0000000D" w14:textId="77777777" w:rsidR="00B17610" w:rsidRDefault="00B17610">
      <w:pPr>
        <w:rPr>
          <w:rFonts w:ascii="Arial" w:eastAsia="Arial" w:hAnsi="Arial" w:cs="Arial"/>
        </w:rPr>
      </w:pPr>
    </w:p>
    <w:p w14:paraId="0000000E" w14:textId="77777777" w:rsidR="00B17610" w:rsidRDefault="0038285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bookmarkStart w:id="0" w:name="_heading=h.tkcw612qbadq" w:colFirst="0" w:colLast="0"/>
      <w:bookmarkEnd w:id="0"/>
      <w:r>
        <w:rPr>
          <w:rFonts w:ascii="Arial" w:eastAsia="Arial" w:hAnsi="Arial" w:cs="Arial"/>
          <w:b/>
          <w:bCs/>
          <w:color w:val="000000"/>
          <w:sz w:val="20"/>
          <w:szCs w:val="20"/>
          <w:highlight w:val="white"/>
        </w:rPr>
        <w:t>Lepingu objekt</w:t>
      </w:r>
    </w:p>
    <w:p w14:paraId="0000000F" w14:textId="77777777" w:rsidR="00B17610" w:rsidRDefault="0038285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Riigieelarveline toetus summas </w:t>
      </w:r>
      <w:r>
        <w:rPr>
          <w:rFonts w:ascii="Arial" w:eastAsia="Arial" w:hAnsi="Arial" w:cs="Arial"/>
          <w:b/>
          <w:bCs/>
          <w:sz w:val="20"/>
          <w:szCs w:val="20"/>
        </w:rPr>
        <w:t>6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00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(</w:t>
      </w:r>
      <w:r>
        <w:rPr>
          <w:rFonts w:ascii="Arial" w:eastAsia="Arial" w:hAnsi="Arial" w:cs="Arial"/>
          <w:color w:val="000000"/>
          <w:sz w:val="20"/>
          <w:szCs w:val="20"/>
        </w:rPr>
        <w:t>viissada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) eurot (edaspidi „Toetus“).</w:t>
      </w:r>
    </w:p>
    <w:p w14:paraId="00000010" w14:textId="77777777" w:rsidR="00B17610" w:rsidRDefault="0038285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bookmarkStart w:id="1" w:name="_heading=h.g1ev9yo7u9b1" w:colFirst="0" w:colLast="0"/>
      <w:bookmarkEnd w:id="1"/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Toetuse saaja kasutab Toetust </w:t>
      </w:r>
      <w:bookmarkStart w:id="2" w:name="bookmark=id.d1uv7sti65dv" w:colFirst="0" w:colLast="0"/>
      <w:bookmarkEnd w:id="2"/>
      <w:r>
        <w:rPr>
          <w:rFonts w:ascii="Arial" w:eastAsia="Arial" w:hAnsi="Arial" w:cs="Arial"/>
          <w:color w:val="000000"/>
          <w:sz w:val="20"/>
          <w:szCs w:val="20"/>
        </w:rPr>
        <w:t>XX</w:t>
      </w:r>
      <w:r>
        <w:rPr>
          <w:rFonts w:ascii="Arial" w:eastAsia="Arial" w:hAnsi="Arial" w:cs="Arial"/>
          <w:sz w:val="20"/>
          <w:szCs w:val="20"/>
        </w:rPr>
        <w:t>IX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Eesti Harjutuskohtu Seltsi Harjutuskohtu võistluse korraldamiseks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(eesmärk). </w:t>
      </w:r>
    </w:p>
    <w:p w14:paraId="00000011" w14:textId="77777777" w:rsidR="00B17610" w:rsidRDefault="0038285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Toetuse kasutamise lõpptähtpäev on </w:t>
      </w:r>
      <w:r>
        <w:rPr>
          <w:rFonts w:ascii="Arial" w:eastAsia="Arial" w:hAnsi="Arial" w:cs="Arial"/>
          <w:b/>
          <w:bCs/>
          <w:sz w:val="20"/>
          <w:szCs w:val="20"/>
        </w:rPr>
        <w:t>01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.12.202</w:t>
      </w:r>
      <w:r>
        <w:rPr>
          <w:rFonts w:ascii="Arial" w:eastAsia="Arial" w:hAnsi="Arial" w:cs="Arial"/>
          <w:b/>
          <w:bCs/>
          <w:sz w:val="20"/>
          <w:szCs w:val="20"/>
        </w:rPr>
        <w:t>6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.</w:t>
      </w:r>
    </w:p>
    <w:p w14:paraId="00000012" w14:textId="77777777" w:rsidR="00B17610" w:rsidRDefault="00B17610">
      <w:pPr>
        <w:widowControl w:val="0"/>
        <w:pBdr>
          <w:top w:val="nil"/>
          <w:left w:val="nil"/>
          <w:bottom w:val="nil"/>
          <w:right w:val="nil"/>
          <w:between w:val="nil"/>
        </w:pBdr>
        <w:ind w:left="567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</w:p>
    <w:p w14:paraId="00000013" w14:textId="77777777" w:rsidR="00B17610" w:rsidRDefault="0038285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  <w:highlight w:val="white"/>
        </w:rPr>
        <w:t xml:space="preserve">Toetuse väljamaksmise aeg </w:t>
      </w:r>
    </w:p>
    <w:p w14:paraId="00000014" w14:textId="77777777" w:rsidR="00B17610" w:rsidRDefault="0038285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Toetuse väljamakse aluseks on Leping.</w:t>
      </w:r>
    </w:p>
    <w:p w14:paraId="00000015" w14:textId="77777777" w:rsidR="00B17610" w:rsidRDefault="0038285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Toetuse andja kannab Toetuse ühekordse maksena Toetuse saaja arveldusarvele </w:t>
      </w:r>
      <w:r>
        <w:rPr>
          <w:rFonts w:ascii="Arial" w:eastAsia="Arial" w:hAnsi="Arial" w:cs="Arial"/>
          <w:color w:val="000000"/>
          <w:sz w:val="20"/>
          <w:szCs w:val="20"/>
        </w:rPr>
        <w:t>10 (kümne) tööpäeva jooksul alates Toetuse andja poolt Lepingu jõustumisest teada saamisest.</w:t>
      </w:r>
    </w:p>
    <w:p w14:paraId="00000016" w14:textId="77777777" w:rsidR="00B17610" w:rsidRDefault="00B17610">
      <w:pPr>
        <w:widowControl w:val="0"/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14:paraId="00000017" w14:textId="77777777" w:rsidR="00B17610" w:rsidRDefault="0038285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  <w:highlight w:val="white"/>
        </w:rPr>
        <w:t>Aruannete esitamine</w:t>
      </w:r>
    </w:p>
    <w:p w14:paraId="00000018" w14:textId="77777777" w:rsidR="00B17610" w:rsidRDefault="0038285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Toetuse kasutamise aruandeperiood on järgmine:</w:t>
      </w:r>
    </w:p>
    <w:p w14:paraId="00000019" w14:textId="77777777" w:rsidR="00B17610" w:rsidRDefault="00382859">
      <w:pPr>
        <w:widowControl w:val="0"/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ind w:left="567" w:hanging="567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01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.01.202</w:t>
      </w:r>
      <w:r>
        <w:rPr>
          <w:rFonts w:ascii="Arial" w:eastAsia="Arial" w:hAnsi="Arial" w:cs="Arial"/>
          <w:sz w:val="20"/>
          <w:szCs w:val="20"/>
          <w:highlight w:val="white"/>
        </w:rPr>
        <w:t>6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– </w:t>
      </w:r>
      <w:r>
        <w:rPr>
          <w:rFonts w:ascii="Arial" w:eastAsia="Arial" w:hAnsi="Arial" w:cs="Arial"/>
          <w:sz w:val="20"/>
          <w:szCs w:val="20"/>
          <w:highlight w:val="white"/>
        </w:rPr>
        <w:t>01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.12.202</w:t>
      </w:r>
      <w:r>
        <w:rPr>
          <w:rFonts w:ascii="Arial" w:eastAsia="Arial" w:hAnsi="Arial" w:cs="Arial"/>
          <w:sz w:val="20"/>
          <w:szCs w:val="20"/>
          <w:highlight w:val="white"/>
        </w:rPr>
        <w:t>6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;</w:t>
      </w:r>
    </w:p>
    <w:p w14:paraId="0000001A" w14:textId="77777777" w:rsidR="00B17610" w:rsidRDefault="0038285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Toetuse saaja esitab Toetuse kasutamise aruande 10 (kümne) tööpäeva jooksul peale aruandeperioodi lõppemist.</w:t>
      </w:r>
    </w:p>
    <w:p w14:paraId="0000001B" w14:textId="77777777" w:rsidR="00B17610" w:rsidRDefault="0038285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  <w:highlight w:val="white"/>
        </w:rPr>
      </w:pP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Aruande esitatakse kogu toetuse kasutamise perioodi kohta.</w:t>
      </w:r>
      <w:r>
        <w:rPr>
          <w:color w:val="000000"/>
        </w:rPr>
        <w:t xml:space="preserve"> </w:t>
      </w:r>
      <w:r>
        <w:rPr>
          <w:rFonts w:ascii="Arial" w:eastAsia="Arial" w:hAnsi="Arial" w:cs="Arial"/>
          <w:color w:val="000000"/>
          <w:sz w:val="20"/>
          <w:szCs w:val="20"/>
        </w:rPr>
        <w:t>Aruandes kirjeldatakse tegevusi ning kulutusi, kuidas Toetuse summat kasutati.</w:t>
      </w:r>
    </w:p>
    <w:p w14:paraId="0000001C" w14:textId="77777777" w:rsidR="00B17610" w:rsidRDefault="00B17610">
      <w:pPr>
        <w:widowControl w:val="0"/>
        <w:jc w:val="both"/>
        <w:rPr>
          <w:rFonts w:ascii="Arial" w:eastAsia="Arial" w:hAnsi="Arial" w:cs="Arial"/>
          <w:sz w:val="20"/>
          <w:szCs w:val="20"/>
          <w:highlight w:val="white"/>
        </w:rPr>
      </w:pPr>
    </w:p>
    <w:p w14:paraId="0000001D" w14:textId="77777777" w:rsidR="00B17610" w:rsidRDefault="0038285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Erisätted </w:t>
      </w:r>
    </w:p>
    <w:p w14:paraId="0000001E" w14:textId="77777777" w:rsidR="00B17610" w:rsidRDefault="0038285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Toetuse saaja nimetab </w:t>
      </w:r>
      <w:r>
        <w:rPr>
          <w:rFonts w:ascii="Arial" w:eastAsia="Arial" w:hAnsi="Arial" w:cs="Arial"/>
          <w:sz w:val="20"/>
          <w:szCs w:val="20"/>
        </w:rPr>
        <w:t xml:space="preserve">Konkurentsiameti 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Lepingu objektis kirjeldatud tegevuse toetajana vastavates trükistes, reklaamides (pressiteated, raamatud, trüki-, tele- ja raadioreklaam jne) ja avalikel esinemistel, kasutades võimalusel </w:t>
      </w:r>
      <w:r>
        <w:rPr>
          <w:rFonts w:ascii="Arial" w:eastAsia="Arial" w:hAnsi="Arial" w:cs="Arial"/>
          <w:sz w:val="20"/>
          <w:szCs w:val="20"/>
        </w:rPr>
        <w:t xml:space="preserve">Konkurentsiameti </w:t>
      </w:r>
      <w:r>
        <w:rPr>
          <w:rFonts w:ascii="Arial" w:eastAsia="Arial" w:hAnsi="Arial" w:cs="Arial"/>
          <w:color w:val="000000"/>
          <w:sz w:val="20"/>
          <w:szCs w:val="20"/>
        </w:rPr>
        <w:t>logo vastavalt valitsusasutuste ühise visuaalse identiteedi stiilijuhistele.</w:t>
      </w:r>
    </w:p>
    <w:p w14:paraId="0000001F" w14:textId="77777777" w:rsidR="00B17610" w:rsidRDefault="0038285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Toetuse saaja on kohustatud lõpetama Toetuse andja soovil </w:t>
      </w:r>
      <w:r>
        <w:rPr>
          <w:rFonts w:ascii="Arial" w:eastAsia="Arial" w:hAnsi="Arial" w:cs="Arial"/>
          <w:sz w:val="20"/>
          <w:szCs w:val="20"/>
        </w:rPr>
        <w:t xml:space="preserve">Konkurentsiameti </w:t>
      </w:r>
      <w:r>
        <w:rPr>
          <w:rFonts w:ascii="Arial" w:eastAsia="Arial" w:hAnsi="Arial" w:cs="Arial"/>
          <w:color w:val="000000"/>
          <w:sz w:val="20"/>
          <w:szCs w:val="20"/>
        </w:rPr>
        <w:t>sümboolika edasise kasutamise.</w:t>
      </w:r>
    </w:p>
    <w:p w14:paraId="00000020" w14:textId="77777777" w:rsidR="00B17610" w:rsidRDefault="0038285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Pooled on kokku leppinud, et toetuse kasutamise lepingute üldtingimuste punkti 1.8 ei kohaldata.</w:t>
      </w:r>
    </w:p>
    <w:p w14:paraId="00000021" w14:textId="77777777" w:rsidR="00B17610" w:rsidRDefault="0038285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Toetuse saaja võib kasutada toetust mittemajanduslikuks tegevuseks Euroopa Komisjoni teatise riigiabi mõiste kohta EL toimimise lepingu artikli 107 lõike 1 tähenduses. Toetuse saaja on teadlik, et nimetatud nõuete täitmata jätmisel võib olla tegemist riigiabiga ning ebaseaduslik riigiabi või väärkasutatud riigiabi tuleb riigiabi saajal tagastada. </w:t>
      </w:r>
    </w:p>
    <w:p w14:paraId="00000022" w14:textId="77777777" w:rsidR="00B17610" w:rsidRDefault="00B17610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23" w14:textId="77777777" w:rsidR="00B17610" w:rsidRDefault="0038285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Volitatud esindajad</w:t>
      </w:r>
    </w:p>
    <w:p w14:paraId="00000024" w14:textId="139FAD59" w:rsidR="00B17610" w:rsidRDefault="0038285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Toetuse andja esindajaks Lepingu täitmisega seotud küsimustes on: Evelin Pärn-Lee, e-post </w:t>
      </w:r>
      <w:hyperlink r:id="rId8" w:history="1">
        <w:r w:rsidRPr="004607A3">
          <w:rPr>
            <w:rStyle w:val="Hyperlink"/>
            <w:rFonts w:ascii="Arial" w:eastAsia="Arial" w:hAnsi="Arial" w:cs="Arial"/>
            <w:sz w:val="20"/>
            <w:szCs w:val="20"/>
          </w:rPr>
          <w:t>evelin.parn-lee@konkurentsiamet.ee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või teda asendav isik. </w:t>
      </w:r>
    </w:p>
    <w:p w14:paraId="00000025" w14:textId="77777777" w:rsidR="00B17610" w:rsidRDefault="0038285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color w:val="000000"/>
          <w:sz w:val="20"/>
          <w:szCs w:val="20"/>
        </w:rPr>
      </w:pPr>
      <w:bookmarkStart w:id="3" w:name="_heading=h.twoyldfbat72" w:colFirst="0" w:colLast="0"/>
      <w:bookmarkEnd w:id="3"/>
      <w:r>
        <w:rPr>
          <w:rFonts w:ascii="Arial" w:eastAsia="Arial" w:hAnsi="Arial" w:cs="Arial"/>
          <w:color w:val="000000"/>
          <w:sz w:val="20"/>
          <w:szCs w:val="20"/>
        </w:rPr>
        <w:t xml:space="preserve">Toetuse saaja esindajaks Lepingu täitmisega seotud küsimustes on: </w:t>
      </w:r>
      <w:r>
        <w:rPr>
          <w:rFonts w:ascii="Arial" w:eastAsia="Arial" w:hAnsi="Arial" w:cs="Arial"/>
          <w:sz w:val="20"/>
          <w:szCs w:val="20"/>
          <w:highlight w:val="white"/>
        </w:rPr>
        <w:t>Helena Schilf</w:t>
      </w:r>
      <w:r>
        <w:rPr>
          <w:rFonts w:ascii="Arial" w:eastAsia="Arial" w:hAnsi="Arial" w:cs="Arial"/>
          <w:color w:val="000000"/>
          <w:sz w:val="20"/>
          <w:szCs w:val="20"/>
        </w:rPr>
        <w:t>, e-post </w:t>
      </w:r>
      <w:hyperlink r:id="rId9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harjutuskohtuselts@gmail.com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14:paraId="00000026" w14:textId="77777777" w:rsidR="00B17610" w:rsidRDefault="00B17610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0000027" w14:textId="77777777" w:rsidR="00B17610" w:rsidRDefault="00382859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425" w:hanging="425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Muud sätted</w:t>
      </w:r>
    </w:p>
    <w:p w14:paraId="00000028" w14:textId="77777777" w:rsidR="00B17610" w:rsidRDefault="0038285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Lepingu osaks on lisaks käesolevatele eritingimustele ja nende lisadele Toetuse kasutamise lepingute üldtingimused. Toetuse saaja kinnitab, et on üldtingimustega tutvunud paberkandjal või elektroonselt Justiitsministeeriumi kodulehel aadressil </w:t>
      </w:r>
      <w:hyperlink r:id="rId10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https://www.just.ee/media/839/download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. Pooled kinnitavad, et kõik üldtingimused on nende </w:t>
      </w:r>
      <w:r>
        <w:rPr>
          <w:rFonts w:ascii="Arial" w:eastAsia="Arial" w:hAnsi="Arial" w:cs="Arial"/>
          <w:color w:val="000000"/>
          <w:sz w:val="20"/>
          <w:szCs w:val="20"/>
        </w:rPr>
        <w:lastRenderedPageBreak/>
        <w:t>poolt eraldi läbi räägitud, need on mõistlikud ega saa seetõttu olla tühised.</w:t>
      </w:r>
    </w:p>
    <w:p w14:paraId="00000029" w14:textId="77777777" w:rsidR="00B17610" w:rsidRDefault="0038285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Kui konkreetsest sättest ei tulene teisiti, tähendab mõiste „Leping” Lepingu eritingimusi ja üldtingimusi koos kõikide lisadega. Lepingu dokumentide prioriteetsus on järgmine: eritingimused (I), Lepingu lisad (II) ja üldtingimused (III). Vastuolude korral Lepingu dokumentide vahel prevaleerib prioriteetsem dokument.</w:t>
      </w:r>
    </w:p>
    <w:p w14:paraId="0000002A" w14:textId="77777777" w:rsidR="00B17610" w:rsidRDefault="00382859">
      <w:pPr>
        <w:widowControl w:val="0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ind w:left="426" w:hanging="426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Leping allkirjastatakse digitaalselt.</w:t>
      </w:r>
    </w:p>
    <w:p w14:paraId="0000002B" w14:textId="77777777" w:rsidR="00B17610" w:rsidRDefault="00B17610">
      <w:pPr>
        <w:widowControl w:val="0"/>
        <w:jc w:val="both"/>
        <w:rPr>
          <w:rFonts w:ascii="Arial" w:eastAsia="Arial" w:hAnsi="Arial" w:cs="Arial"/>
          <w:sz w:val="20"/>
          <w:szCs w:val="20"/>
        </w:rPr>
      </w:pPr>
    </w:p>
    <w:p w14:paraId="0000002C" w14:textId="77777777" w:rsidR="00B17610" w:rsidRDefault="00B17610">
      <w:pPr>
        <w:widowControl w:val="0"/>
        <w:pBdr>
          <w:top w:val="nil"/>
          <w:left w:val="nil"/>
          <w:bottom w:val="nil"/>
          <w:right w:val="nil"/>
          <w:between w:val="nil"/>
        </w:pBdr>
        <w:ind w:left="426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2D" w14:textId="77777777" w:rsidR="00B17610" w:rsidRDefault="003828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Toetuse andja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>Toetuse saaja</w:t>
      </w:r>
    </w:p>
    <w:p w14:paraId="0000002E" w14:textId="77777777" w:rsidR="00B17610" w:rsidRDefault="00B176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2F" w14:textId="77777777" w:rsidR="00B17610" w:rsidRDefault="00B176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30" w14:textId="77777777" w:rsidR="00B17610" w:rsidRDefault="00382859">
      <w:pPr>
        <w:tabs>
          <w:tab w:val="left" w:pos="4962"/>
        </w:tabs>
        <w:jc w:val="both"/>
        <w:rPr>
          <w:rFonts w:ascii="Arial" w:eastAsia="Arial" w:hAnsi="Arial" w:cs="Arial"/>
          <w:i/>
          <w:iCs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/allkirjastatud digitaalselt/</w:t>
      </w:r>
      <w:r>
        <w:rPr>
          <w:rFonts w:ascii="Arial" w:eastAsia="Arial" w:hAnsi="Arial" w:cs="Arial"/>
          <w:i/>
          <w:iCs/>
          <w:sz w:val="20"/>
          <w:szCs w:val="20"/>
        </w:rPr>
        <w:tab/>
        <w:t>/allkirjastatud digitaalselt/</w:t>
      </w:r>
    </w:p>
    <w:p w14:paraId="00000031" w14:textId="77777777" w:rsidR="00B17610" w:rsidRDefault="00B176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32" w14:textId="77777777" w:rsidR="00B17610" w:rsidRDefault="003828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________________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_______________</w:t>
      </w:r>
    </w:p>
    <w:p w14:paraId="00000033" w14:textId="6935B30C" w:rsidR="00B17610" w:rsidRDefault="003828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Evelin Pärn-Lee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  <w:highlight w:val="white"/>
        </w:rPr>
        <w:t>Helena Schilf</w:t>
      </w:r>
    </w:p>
    <w:p w14:paraId="00000034" w14:textId="2935EBA1" w:rsidR="00B17610" w:rsidRDefault="003828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Peadirektor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Juhatuse liige</w:t>
      </w:r>
    </w:p>
    <w:p w14:paraId="00000035" w14:textId="77777777" w:rsidR="00B17610" w:rsidRDefault="00B176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36" w14:textId="77777777" w:rsidR="00B17610" w:rsidRDefault="00B1761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14:paraId="00000037" w14:textId="6CC27BE3" w:rsidR="00B17610" w:rsidRDefault="003828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Tel: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 w:rsidRPr="00382859">
        <w:rPr>
          <w:rFonts w:ascii="Arial" w:eastAsia="Arial" w:hAnsi="Arial" w:cs="Arial"/>
          <w:sz w:val="20"/>
          <w:szCs w:val="20"/>
        </w:rPr>
        <w:t>667 2410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E-post: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hyperlink r:id="rId11">
        <w:r>
          <w:rPr>
            <w:rFonts w:ascii="Arial" w:eastAsia="Arial" w:hAnsi="Arial" w:cs="Arial"/>
            <w:color w:val="0000FF"/>
            <w:sz w:val="20"/>
            <w:szCs w:val="20"/>
            <w:u w:val="single"/>
          </w:rPr>
          <w:t>harjutuskohtuselts@gmailo.com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</w:p>
    <w:p w14:paraId="00000038" w14:textId="355395E2" w:rsidR="00B17610" w:rsidRDefault="003828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E-post: </w:t>
      </w:r>
      <w:hyperlink r:id="rId12" w:history="1">
        <w:r w:rsidRPr="007B66D1">
          <w:rPr>
            <w:rStyle w:val="Hyperlink"/>
            <w:rFonts w:ascii="Arial" w:eastAsia="Arial" w:hAnsi="Arial" w:cs="Arial"/>
            <w:sz w:val="20"/>
            <w:szCs w:val="20"/>
          </w:rPr>
          <w:t>evelin.parn-lee@konkurentsiamet.ee</w:t>
        </w:r>
      </w:hyperlink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>Arveldusarve nr:EE682200221010846046</w:t>
      </w:r>
    </w:p>
    <w:p w14:paraId="00000039" w14:textId="77777777" w:rsidR="00B17610" w:rsidRDefault="0038285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ab/>
        <w:t xml:space="preserve">            </w:t>
      </w:r>
    </w:p>
    <w:p w14:paraId="0000003A" w14:textId="77777777" w:rsidR="00B17610" w:rsidRDefault="00B17610">
      <w:pPr>
        <w:rPr>
          <w:rFonts w:ascii="Arial" w:eastAsia="Arial" w:hAnsi="Arial" w:cs="Arial"/>
        </w:rPr>
      </w:pPr>
    </w:p>
    <w:sectPr w:rsidR="00B17610">
      <w:footerReference w:type="even" r:id="rId13"/>
      <w:footerReference w:type="default" r:id="rId14"/>
      <w:pgSz w:w="11906" w:h="16838"/>
      <w:pgMar w:top="1134" w:right="1646" w:bottom="1134" w:left="1440" w:header="709" w:footer="546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8831DD" w14:textId="77777777" w:rsidR="008C12EC" w:rsidRDefault="008C12EC">
      <w:r>
        <w:separator/>
      </w:r>
    </w:p>
  </w:endnote>
  <w:endnote w:type="continuationSeparator" w:id="0">
    <w:p w14:paraId="2B96D1FE" w14:textId="77777777" w:rsidR="008C12EC" w:rsidRDefault="008C12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B23598C-08DE-4B67-8842-B7874B62E3E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8C2AAC3D-BDBF-4077-AB8D-E03510143BB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7422646D-866E-40F5-92FD-4198F4E3A13C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4" w:fontKey="{257F4F40-F81D-4F99-9B69-841E1A3543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D" w14:textId="77777777" w:rsidR="00B17610" w:rsidRDefault="003828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3E" w14:textId="77777777" w:rsidR="00B17610" w:rsidRDefault="00B176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B" w14:textId="1F8E9079" w:rsidR="00B17610" w:rsidRDefault="003828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  <w:p w14:paraId="0000003C" w14:textId="77777777" w:rsidR="00B17610" w:rsidRDefault="00B1761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21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9EAE1C" w14:textId="77777777" w:rsidR="008C12EC" w:rsidRDefault="008C12EC">
      <w:r>
        <w:separator/>
      </w:r>
    </w:p>
  </w:footnote>
  <w:footnote w:type="continuationSeparator" w:id="0">
    <w:p w14:paraId="1BA65AB3" w14:textId="77777777" w:rsidR="008C12EC" w:rsidRDefault="008C12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BB434A"/>
    <w:multiLevelType w:val="multilevel"/>
    <w:tmpl w:val="582631C2"/>
    <w:lvl w:ilvl="0">
      <w:start w:val="1"/>
      <w:numFmt w:val="decimal"/>
      <w:lvlText w:val="%1."/>
      <w:lvlJc w:val="left"/>
      <w:pPr>
        <w:ind w:left="737" w:hanging="737"/>
      </w:pPr>
      <w:rPr>
        <w:b/>
        <w:bCs/>
      </w:rPr>
    </w:lvl>
    <w:lvl w:ilvl="1">
      <w:start w:val="1"/>
      <w:numFmt w:val="decimal"/>
      <w:lvlText w:val="%1.%2."/>
      <w:lvlJc w:val="left"/>
      <w:pPr>
        <w:ind w:left="737" w:hanging="737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b w:val="0"/>
        <w:bCs w:val="0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818812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7610"/>
    <w:rsid w:val="0007756D"/>
    <w:rsid w:val="00206AEE"/>
    <w:rsid w:val="00382859"/>
    <w:rsid w:val="006B5B2D"/>
    <w:rsid w:val="008C12EC"/>
    <w:rsid w:val="00B176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E35794"/>
  <w15:docId w15:val="{4DD8C1D0-B645-4580-AFD6-060C0DFE5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t" w:eastAsia="et-E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jc w:val="both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jc w:val="center"/>
    </w:pPr>
    <w:rPr>
      <w:rFonts w:ascii="Arial" w:eastAsia="Arial" w:hAnsi="Arial" w:cs="Arial"/>
      <w:b/>
      <w:bCs/>
      <w:sz w:val="26"/>
      <w:szCs w:val="26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Pealkiri3Mrk">
    <w:name w:val="Pealkiri 3 Märk"/>
    <w:basedOn w:val="DefaultParagraphFont"/>
    <w:uiPriority w:val="99"/>
    <w:rsid w:val="00CA4EC6"/>
    <w:rPr>
      <w:rFonts w:ascii="Times New Roman" w:eastAsia="Times New Roman" w:hAnsi="Times New Roman" w:cs="Times New Roman"/>
      <w:b/>
      <w:sz w:val="28"/>
      <w:szCs w:val="24"/>
      <w:lang w:val="en-US" w:eastAsia="ar-SA"/>
    </w:rPr>
  </w:style>
  <w:style w:type="character" w:styleId="Hyperlink">
    <w:name w:val="Hyperlink"/>
    <w:basedOn w:val="DefaultParagraphFont"/>
    <w:uiPriority w:val="99"/>
    <w:rsid w:val="00CA4EC6"/>
    <w:rPr>
      <w:rFonts w:cs="Times New Roman"/>
      <w:color w:val="0000FF"/>
      <w:u w:val="single"/>
    </w:rPr>
  </w:style>
  <w:style w:type="paragraph" w:styleId="BodyText">
    <w:name w:val="Body Text"/>
    <w:link w:val="BodyTextChar"/>
    <w:uiPriority w:val="99"/>
    <w:rsid w:val="00CA4EC6"/>
    <w:pPr>
      <w:suppressAutoHyphens/>
      <w:spacing w:after="120"/>
    </w:pPr>
    <w:rPr>
      <w:lang w:eastAsia="ar-SA"/>
    </w:rPr>
  </w:style>
  <w:style w:type="character" w:customStyle="1" w:styleId="BodyTextChar">
    <w:name w:val="Body Text Char"/>
    <w:basedOn w:val="DefaultParagraphFont"/>
    <w:link w:val="BodyText"/>
    <w:uiPriority w:val="99"/>
    <w:rsid w:val="00CA4EC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BodyTextIndent">
    <w:name w:val="Body Text Indent"/>
    <w:link w:val="BodyTextIndentChar"/>
    <w:uiPriority w:val="99"/>
    <w:rsid w:val="00CA4EC6"/>
    <w:pPr>
      <w:suppressAutoHyphens/>
      <w:ind w:left="720"/>
    </w:pPr>
    <w:rPr>
      <w:lang w:eastAsia="ar-SA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CA4EC6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Kehatekst3">
    <w:name w:val="WW-Kehatekst 3"/>
    <w:uiPriority w:val="99"/>
    <w:rsid w:val="00CA4EC6"/>
    <w:pPr>
      <w:suppressAutoHyphens/>
      <w:jc w:val="both"/>
    </w:pPr>
    <w:rPr>
      <w:lang w:eastAsia="ar-SA"/>
    </w:rPr>
  </w:style>
  <w:style w:type="paragraph" w:styleId="NormalWeb">
    <w:name w:val="Normal (Web)"/>
    <w:rsid w:val="00CA4EC6"/>
    <w:pPr>
      <w:spacing w:before="100" w:beforeAutospacing="1" w:after="100" w:afterAutospacing="1"/>
    </w:pPr>
    <w:rPr>
      <w:color w:val="000000"/>
    </w:rPr>
  </w:style>
  <w:style w:type="paragraph" w:styleId="CommentText">
    <w:name w:val="annotation text"/>
    <w:link w:val="CommentTextChar"/>
    <w:uiPriority w:val="99"/>
    <w:rsid w:val="00CA4EC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A4EC6"/>
    <w:rPr>
      <w:rFonts w:ascii="Times New Roman" w:eastAsia="Times New Roman" w:hAnsi="Times New Roman" w:cs="Times New Roman"/>
      <w:sz w:val="20"/>
      <w:szCs w:val="20"/>
      <w:lang w:eastAsia="et-EE"/>
    </w:rPr>
  </w:style>
  <w:style w:type="paragraph" w:styleId="BalloonText">
    <w:name w:val="Balloon Text"/>
    <w:link w:val="BalloonTextChar"/>
    <w:uiPriority w:val="99"/>
    <w:semiHidden/>
    <w:rsid w:val="00CA4E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EC6"/>
    <w:rPr>
      <w:rFonts w:ascii="Tahoma" w:eastAsia="Times New Roman" w:hAnsi="Tahoma" w:cs="Tahoma"/>
      <w:sz w:val="16"/>
      <w:szCs w:val="16"/>
      <w:lang w:eastAsia="et-E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A4E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4EC6"/>
    <w:rPr>
      <w:rFonts w:ascii="Times New Roman" w:eastAsia="Times New Roman" w:hAnsi="Times New Roman" w:cs="Times New Roman"/>
      <w:b/>
      <w:bCs/>
      <w:sz w:val="20"/>
      <w:szCs w:val="20"/>
      <w:lang w:eastAsia="et-EE"/>
    </w:rPr>
  </w:style>
  <w:style w:type="paragraph" w:styleId="Footer">
    <w:name w:val="footer"/>
    <w:link w:val="FooterChar"/>
    <w:uiPriority w:val="99"/>
    <w:rsid w:val="00CA4EC6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4EC6"/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styleId="PageNumber">
    <w:name w:val="page number"/>
    <w:basedOn w:val="DefaultParagraphFont"/>
    <w:uiPriority w:val="99"/>
    <w:rsid w:val="00CA4EC6"/>
    <w:rPr>
      <w:rFonts w:cs="Times New Roman"/>
    </w:rPr>
  </w:style>
  <w:style w:type="character" w:customStyle="1" w:styleId="PealkiriMrk">
    <w:name w:val="Pealkiri Märk"/>
    <w:basedOn w:val="DefaultParagraphFont"/>
    <w:uiPriority w:val="99"/>
    <w:rsid w:val="00CA4EC6"/>
    <w:rPr>
      <w:rFonts w:ascii="Arial" w:eastAsia="Times New Roman" w:hAnsi="Arial" w:cs="Times New Roman"/>
      <w:b/>
      <w:bCs/>
      <w:sz w:val="26"/>
      <w:szCs w:val="26"/>
      <w:lang w:val="en-GB"/>
    </w:rPr>
  </w:style>
  <w:style w:type="paragraph" w:styleId="Header">
    <w:name w:val="header"/>
    <w:link w:val="HeaderChar"/>
    <w:uiPriority w:val="99"/>
    <w:rsid w:val="00CA4EC6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4EC6"/>
    <w:rPr>
      <w:rFonts w:ascii="Times New Roman" w:eastAsia="Times New Roman" w:hAnsi="Times New Roman" w:cs="Times New Roman"/>
      <w:sz w:val="24"/>
      <w:szCs w:val="24"/>
      <w:lang w:eastAsia="et-EE"/>
    </w:rPr>
  </w:style>
  <w:style w:type="paragraph" w:styleId="ListParagraph">
    <w:name w:val="List Paragraph"/>
    <w:uiPriority w:val="34"/>
    <w:qFormat/>
    <w:rsid w:val="00985958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7B246F"/>
    <w:rPr>
      <w:color w:val="800080" w:themeColor="followed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150DFA"/>
    <w:rPr>
      <w:color w:val="808080"/>
    </w:rPr>
  </w:style>
  <w:style w:type="character" w:customStyle="1" w:styleId="Arial10bold">
    <w:name w:val="Arial 10 bold"/>
    <w:basedOn w:val="DefaultParagraphFont"/>
    <w:uiPriority w:val="1"/>
    <w:rsid w:val="00150DFA"/>
    <w:rPr>
      <w:rFonts w:ascii="Arial" w:hAnsi="Arial"/>
      <w:b/>
      <w:sz w:val="20"/>
    </w:rPr>
  </w:style>
  <w:style w:type="character" w:customStyle="1" w:styleId="Arial10">
    <w:name w:val="Arial 10"/>
    <w:basedOn w:val="DefaultParagraphFont"/>
    <w:uiPriority w:val="1"/>
    <w:rsid w:val="00CA01B7"/>
    <w:rPr>
      <w:rFonts w:ascii="Arial" w:hAnsi="Arial"/>
      <w:sz w:val="20"/>
    </w:rPr>
  </w:style>
  <w:style w:type="character" w:styleId="CommentReference">
    <w:name w:val="annotation reference"/>
    <w:basedOn w:val="DefaultParagraphFont"/>
    <w:uiPriority w:val="99"/>
    <w:unhideWhenUsed/>
    <w:rsid w:val="00CD0E6D"/>
    <w:rPr>
      <w:sz w:val="16"/>
      <w:szCs w:val="16"/>
    </w:rPr>
  </w:style>
  <w:style w:type="paragraph" w:styleId="Revision">
    <w:name w:val="Revision"/>
    <w:hidden/>
    <w:uiPriority w:val="99"/>
    <w:semiHidden/>
    <w:rsid w:val="00F12042"/>
  </w:style>
  <w:style w:type="character" w:styleId="UnresolvedMention">
    <w:name w:val="Unresolved Mention"/>
    <w:basedOn w:val="DefaultParagraphFont"/>
    <w:uiPriority w:val="99"/>
    <w:semiHidden/>
    <w:unhideWhenUsed/>
    <w:rsid w:val="007C4021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velin.parn-lee@konkurentsiamet.ee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evelin.parn-lee@konkurentsiamet.e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harjutuskohtuselts@gmailo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just.ee/media/839/download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harjutuskohtuselts@gmail.com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3QMWqpyV08GhLtm6/7MPs6XfMOg==">CgMxLjAyDmgudGtjdzYxMnFiYWRxMg9pZC5kMXV2N3N0aTY1ZHYyDmguZzFldjl5bzd1OWIxMg5oLnR3b3lsZGZiYXQ3MjgAciExV1pWZUdkZEI2RTdKNzZPWVdDa0V3eEY5ek1NdVFnX1k=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643</Words>
  <Characters>3671</Characters>
  <Application>Microsoft Office Word</Application>
  <DocSecurity>0</DocSecurity>
  <Lines>30</Lines>
  <Paragraphs>8</Paragraphs>
  <ScaleCrop>false</ScaleCrop>
  <Company/>
  <LinksUpToDate>false</LinksUpToDate>
  <CharactersWithSpaces>4306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Kristi Lõoke</dc:creator>
  <cp:lastModifiedBy>helena schilf</cp:lastModifiedBy>
  <cp:revision>3</cp:revision>
  <dcterms:created xsi:type="dcterms:W3CDTF">2026-03-02T06:54:00Z</dcterms:created>
  <dcterms:modified xsi:type="dcterms:W3CDTF">2026-03-03T11:13:00Z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lta_regNumber">
    <vt:lpwstr>{viit}</vt:lpwstr>
  </property>
  <property fmtid="{D5CDD505-2E9C-101B-9397-08002B2CF9AE}" pid="3" name="MSIP_Label_defa4170-0d19-0005-0004-bc88714345d2_Enabled">
    <vt:lpwstr>true</vt:lpwstr>
  </property>
  <property fmtid="{D5CDD505-2E9C-101B-9397-08002B2CF9AE}" pid="4" name="MSIP_Label_defa4170-0d19-0005-0004-bc88714345d2_SetDate">
    <vt:lpwstr>2026-03-02T06:54:37Z</vt:lpwstr>
  </property>
  <property fmtid="{D5CDD505-2E9C-101B-9397-08002B2CF9AE}" pid="5" name="MSIP_Label_defa4170-0d19-0005-0004-bc88714345d2_Method">
    <vt:lpwstr>Standard</vt:lpwstr>
  </property>
  <property fmtid="{D5CDD505-2E9C-101B-9397-08002B2CF9AE}" pid="6" name="MSIP_Label_defa4170-0d19-0005-0004-bc88714345d2_Name">
    <vt:lpwstr>defa4170-0d19-0005-0004-bc88714345d2</vt:lpwstr>
  </property>
  <property fmtid="{D5CDD505-2E9C-101B-9397-08002B2CF9AE}" pid="7" name="MSIP_Label_defa4170-0d19-0005-0004-bc88714345d2_SiteId">
    <vt:lpwstr>8fe098d2-428d-4bd4-9803-7195fe96f0e2</vt:lpwstr>
  </property>
  <property fmtid="{D5CDD505-2E9C-101B-9397-08002B2CF9AE}" pid="8" name="MSIP_Label_defa4170-0d19-0005-0004-bc88714345d2_ActionId">
    <vt:lpwstr>54e6d056-b507-4ee8-8e73-28237843c1f7</vt:lpwstr>
  </property>
  <property fmtid="{D5CDD505-2E9C-101B-9397-08002B2CF9AE}" pid="9" name="MSIP_Label_defa4170-0d19-0005-0004-bc88714345d2_ContentBits">
    <vt:lpwstr>0</vt:lpwstr>
  </property>
  <property fmtid="{D5CDD505-2E9C-101B-9397-08002B2CF9AE}" pid="10" name="MSIP_Label_defa4170-0d19-0005-0004-bc88714345d2_Tag">
    <vt:lpwstr>10, 3, 0, 1</vt:lpwstr>
  </property>
</Properties>
</file>